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2045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4"/>
          <w:lang w:val="en-US"/>
        </w:rPr>
        <w:t> </w:t>
      </w:r>
      <w:r>
        <w:rPr>
          <w:rFonts w:hint="default" w:ascii="Times New Roman" w:hAnsi="Times New Roman" w:eastAsia="Times New Roman" w:cs="Times New Roman"/>
          <w:b/>
          <w:color w:val="FF0000"/>
          <w:sz w:val="28"/>
          <w:szCs w:val="24"/>
          <w:lang w:val="en-US"/>
        </w:rPr>
        <w:t xml:space="preserve">Đề tài: </w:t>
      </w:r>
      <w:r>
        <w:rPr>
          <w:rFonts w:hint="default" w:ascii="Times New Roman" w:hAnsi="Times New Roman" w:eastAsia="Times New Roman" w:cs="Times New Roman"/>
          <w:b/>
          <w:color w:val="0000FF"/>
          <w:sz w:val="32"/>
          <w:szCs w:val="24"/>
          <w:lang w:val="en-US"/>
        </w:rPr>
        <w:t> </w:t>
      </w:r>
      <w:bookmarkStart w:id="0" w:name="_GoBack"/>
      <w:r>
        <w:rPr>
          <w:rFonts w:hint="default" w:ascii="Times New Roman" w:hAnsi="Times New Roman" w:eastAsia="Times New Roman" w:cs="Times New Roman"/>
          <w:b/>
          <w:color w:val="0000FF"/>
          <w:sz w:val="32"/>
          <w:szCs w:val="24"/>
          <w:lang w:val="en-US"/>
        </w:rPr>
        <w:t>GÀ TƠ ĐI HỌC</w:t>
      </w:r>
    </w:p>
    <w:bookmarkEnd w:id="0"/>
    <w:p w14:paraId="6559B2C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4"/>
          <w:lang w:val="en-US"/>
        </w:rPr>
        <w:t xml:space="preserve">I.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4"/>
          <w:u w:val="single"/>
          <w:lang w:val="en-US"/>
        </w:rPr>
        <w:t>Mục đích yêu cầu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4"/>
          <w:u w:val="single"/>
          <w:lang w:val="en-US"/>
        </w:rPr>
        <w:t> 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4"/>
          <w:lang w:val="en-US"/>
        </w:rPr>
        <w:t> :</w:t>
      </w:r>
    </w:p>
    <w:p w14:paraId="3A46915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 xml:space="preserve">    - Nghe và hiểu 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nội dung truyện “ Gà Tơ đi học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”.</w:t>
      </w:r>
      <w:r>
        <w:rPr>
          <w:rFonts w:hint="default" w:ascii="Times New Roman" w:hAnsi="Times New Roman" w:eastAsia="Times New Roman" w:cs="Times New Roman"/>
          <w:sz w:val="28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 xml:space="preserve">II. </w:t>
      </w:r>
      <w:r>
        <w:rPr>
          <w:rFonts w:hint="default" w:ascii="Times New Roman" w:hAnsi="Times New Roman" w:eastAsia="Times New Roman" w:cs="Times New Roman"/>
          <w:b/>
          <w:sz w:val="28"/>
          <w:szCs w:val="24"/>
          <w:u w:val="single"/>
        </w:rPr>
        <w:t>Chuẩn bị</w:t>
      </w: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> :</w:t>
      </w:r>
    </w:p>
    <w:p w14:paraId="3BA8032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 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- Tranh phông truyện “ Gà Tơ đi học”</w:t>
      </w:r>
    </w:p>
    <w:p w14:paraId="0A36151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 -  Tranh gà trống ( che khuất, khoét lỗ : 4 tranh), mũ gà.</w:t>
      </w:r>
    </w:p>
    <w:p w14:paraId="5411DDF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>III. Tiến hành:</w:t>
      </w:r>
    </w:p>
    <w:p w14:paraId="74D9D508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b/>
          <w:sz w:val="28"/>
          <w:szCs w:val="24"/>
        </w:rPr>
        <w:t>*Ho</w:t>
      </w:r>
      <w:r>
        <w:rPr>
          <w:rFonts w:hint="default" w:ascii="Times New Roman" w:hAnsi="Times New Roman" w:eastAsia="Times New Roman CE" w:cs="Times New Roman"/>
          <w:b/>
          <w:sz w:val="28"/>
          <w:szCs w:val="24"/>
        </w:rPr>
        <w:t>ạt động 1:</w:t>
      </w:r>
    </w:p>
    <w:p w14:paraId="7BF34C11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 xml:space="preserve">Quan sát/ phát hiện 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tranh con gà trống ( tranh che khuất,  khoét lỗ/  suy đoán).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 </w:t>
      </w:r>
      <w:r>
        <w:rPr>
          <w:rFonts w:hint="default" w:ascii="Times New Roman" w:hAnsi="Times New Roman" w:eastAsia="Times New Roman" w:cs="Times New Roman"/>
          <w:sz w:val="28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4"/>
        </w:rPr>
        <w:t xml:space="preserve">    + </w:t>
      </w:r>
      <w:r>
        <w:rPr>
          <w:rFonts w:hint="default" w:ascii="Times New Roman" w:hAnsi="Times New Roman" w:eastAsia="Times New Roman CE" w:cs="Times New Roman"/>
          <w:sz w:val="28"/>
          <w:szCs w:val="24"/>
        </w:rPr>
        <w:t>Chia nhóm / đoán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     </w:t>
      </w:r>
      <w:r>
        <w:rPr>
          <w:rFonts w:hint="default" w:ascii="Times New Roman" w:hAnsi="Times New Roman" w:eastAsia="Times New Roman" w:cs="Times New Roman"/>
          <w:sz w:val="28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4"/>
        </w:rPr>
        <w:t>- Nghe kể truyện “ 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Gà tơ đi học”</w:t>
      </w:r>
      <w:r>
        <w:rPr>
          <w:rFonts w:hint="default" w:ascii="Times New Roman" w:hAnsi="Times New Roman" w:eastAsia="Times New Roman" w:cs="Times New Roman"/>
          <w:sz w:val="28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4"/>
        </w:rPr>
        <w:t>- Nghe kể / kết hợp đàm thoại</w:t>
      </w:r>
    </w:p>
    <w:p w14:paraId="7A59DF7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   + Trong truyện có những nhân vật nào ?</w:t>
      </w:r>
    </w:p>
    <w:p w14:paraId="56119C0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   + Tại sao Gà Tơ không đi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 học?</w:t>
      </w:r>
    </w:p>
    <w:p w14:paraId="24E2872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   + Vì sao Gà T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ơ đi lạc ?</w:t>
      </w:r>
    </w:p>
    <w:p w14:paraId="3CC1710E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   + Cuối cùng Gà Tơ nhận ra điều g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ì ?</w:t>
      </w:r>
    </w:p>
    <w:p w14:paraId="0104F013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- Đặt tên cho truyện .</w:t>
      </w:r>
    </w:p>
    <w:p w14:paraId="0783DC98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 CE" w:cs="Times New Roman"/>
          <w:b/>
          <w:sz w:val="28"/>
          <w:szCs w:val="24"/>
        </w:rPr>
        <w:t>*Hoạt động 2:</w:t>
      </w:r>
    </w:p>
    <w:p w14:paraId="6133FD6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- Hát “ 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Con gà trống” ( mô phỏng động tác)</w:t>
      </w:r>
    </w:p>
    <w:p w14:paraId="2DE22470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-  Cô và trẻ cùng kể truyện</w:t>
      </w:r>
    </w:p>
    <w:p w14:paraId="59BBE76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   + Chọn 1 bé làm Gà Tơ</w:t>
      </w:r>
    </w:p>
    <w:p w14:paraId="35952C9D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 xml:space="preserve">   + Trẻ làm các nhân vật còn lại </w:t>
      </w:r>
    </w:p>
    <w:p w14:paraId="183A874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sz w:val="28"/>
          <w:szCs w:val="24"/>
        </w:rPr>
        <w:t> ( cô nhắc nhở)</w:t>
      </w:r>
    </w:p>
    <w:p w14:paraId="1D3A80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 CE" w:cs="Times New Roman"/>
          <w:sz w:val="28"/>
          <w:szCs w:val="24"/>
        </w:rPr>
        <w:t>=&gt;  Đi học lớp Một để biết ch</w:t>
      </w:r>
      <w:r>
        <w:rPr>
          <w:rFonts w:hint="default" w:ascii="Times New Roman" w:hAnsi="Times New Roman" w:eastAsia="Times New Roman CE" w:cs="Times New Roman"/>
          <w:sz w:val="28"/>
          <w:szCs w:val="24"/>
        </w:rPr>
        <w:t>ữ,  biết đọc, đọc được truyện  tranh  để  đọc được tất cả những g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 xml:space="preserve">ì bé thấy </w:t>
      </w:r>
      <w:r>
        <w:rPr>
          <w:rFonts w:hint="default" w:ascii="Times New Roman" w:hAnsi="Times New Roman" w:eastAsia="Times New Roman" w:cs="Times New Roman"/>
          <w:sz w:val="28"/>
          <w:szCs w:val="24"/>
        </w:rPr>
        <w:t>được.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n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53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2024-09-18T12:50:00Z</dcterms:created>
  <dc:creator>Phong Anh</dc:creator>
  <cp:lastModifiedBy>Phong Anh</cp:lastModifiedBy>
  <dcterms:modified xsi:type="dcterms:W3CDTF">2024-09-18T12:51:28Z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1EDCBAAE27404FC1A628DBCAAB1F3345_11</vt:lpwstr>
  </property>
</Properties>
</file>